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F1F14" w:rsidRDefault="007F1F14"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402"/>
      </w:tblGrid>
      <w:tr w:rsidR="007F1F14" w14:paraId="6B101A20" w14:textId="77777777" w:rsidTr="45FD16C7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14:paraId="4745B91C" w14:textId="77777777" w:rsidR="007F1F14" w:rsidRDefault="003C57DA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7F1F14" w14:paraId="34956E71" w14:textId="77777777" w:rsidTr="008D1252">
        <w:trPr>
          <w:trHeight w:val="754"/>
        </w:trPr>
        <w:tc>
          <w:tcPr>
            <w:tcW w:w="1134" w:type="dxa"/>
          </w:tcPr>
          <w:p w14:paraId="2DC036DF" w14:textId="77777777" w:rsidR="007F1F14" w:rsidRDefault="003C57DA">
            <w:pPr>
              <w:pStyle w:val="TableParagraph"/>
              <w:spacing w:before="139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1FBE425F" w14:textId="77777777" w:rsidR="007F1F14" w:rsidRDefault="007A2B2B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14:paraId="2F873DC8" w14:textId="77777777" w:rsidR="007F1F14" w:rsidRDefault="003C57DA">
            <w:pPr>
              <w:pStyle w:val="TableParagraph"/>
              <w:spacing w:before="25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14:paraId="369A1091" w14:textId="77777777" w:rsidR="007F1F14" w:rsidRDefault="003C57DA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Thinking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with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Python</w:t>
            </w:r>
          </w:p>
          <w:p w14:paraId="4E1061F9" w14:textId="77777777" w:rsidR="007F1F14" w:rsidRDefault="003C57DA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  <w:shd w:val="clear" w:color="auto" w:fill="auto"/>
          </w:tcPr>
          <w:p w14:paraId="449F8CD3" w14:textId="77777777" w:rsidR="00F416F0" w:rsidRDefault="00F416F0" w:rsidP="00F416F0">
            <w:pPr>
              <w:pStyle w:val="TableParagraph"/>
              <w:spacing w:before="1"/>
              <w:ind w:left="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CITS1003</w:t>
            </w:r>
          </w:p>
          <w:p w14:paraId="4C0F7B83" w14:textId="77777777" w:rsidR="007F1F14" w:rsidRDefault="00F416F0" w:rsidP="00F416F0">
            <w:pPr>
              <w:pStyle w:val="TableParagraph"/>
              <w:tabs>
                <w:tab w:val="center" w:pos="1700"/>
                <w:tab w:val="right" w:pos="3263"/>
              </w:tabs>
              <w:rPr>
                <w:rFonts w:ascii="Source Sans Pro Semibold"/>
                <w:b/>
                <w:sz w:val="20"/>
              </w:rPr>
            </w:pP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Cybersecurity</w:t>
            </w:r>
          </w:p>
        </w:tc>
        <w:tc>
          <w:tcPr>
            <w:tcW w:w="3402" w:type="dxa"/>
          </w:tcPr>
          <w:p w14:paraId="05A2E8EE" w14:textId="77777777" w:rsidR="007F1F14" w:rsidRDefault="003C57DA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PHIL1001</w:t>
            </w:r>
          </w:p>
          <w:p w14:paraId="520C6363" w14:textId="77777777" w:rsidR="007F1F14" w:rsidRDefault="003C57DA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Ethics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for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Digital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Age:</w:t>
            </w:r>
          </w:p>
          <w:p w14:paraId="04A5FFEC" w14:textId="77777777" w:rsidR="007F1F14" w:rsidRDefault="003C57DA">
            <w:pPr>
              <w:pStyle w:val="TableParagraph"/>
              <w:spacing w:line="231" w:lineRule="exact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Moral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Philosophy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0E5C9951" w14:textId="77777777" w:rsidR="007F1F14" w:rsidRDefault="00F416F0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rFonts w:ascii="Source Sans Pro Semibold"/>
                <w:b/>
                <w:sz w:val="20"/>
              </w:rPr>
              <w:br/>
            </w:r>
            <w:r w:rsidRPr="008D1252">
              <w:rPr>
                <w:rFonts w:ascii="Source Sans Pro Semibold"/>
                <w:b/>
                <w:sz w:val="20"/>
                <w:shd w:val="clear" w:color="auto" w:fill="DDD9C3" w:themeFill="background2" w:themeFillShade="E6"/>
              </w:rPr>
              <w:t>ELECTIVE</w:t>
            </w:r>
          </w:p>
        </w:tc>
      </w:tr>
      <w:tr w:rsidR="007F1F14" w14:paraId="41E95D98" w14:textId="77777777" w:rsidTr="008D1252">
        <w:trPr>
          <w:trHeight w:val="956"/>
        </w:trPr>
        <w:tc>
          <w:tcPr>
            <w:tcW w:w="1134" w:type="dxa"/>
          </w:tcPr>
          <w:p w14:paraId="0A37501D" w14:textId="77777777" w:rsidR="007F1F14" w:rsidRDefault="007F1F14"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20"/>
              </w:rPr>
            </w:pPr>
          </w:p>
          <w:p w14:paraId="218733CD" w14:textId="77777777" w:rsidR="007F1F14" w:rsidRDefault="003C57DA">
            <w:pPr>
              <w:pStyle w:val="TableParagraph"/>
              <w:spacing w:before="1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78066D58" w14:textId="77777777" w:rsidR="007F1F14" w:rsidRDefault="007A2B2B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2022</w:t>
            </w:r>
          </w:p>
        </w:tc>
        <w:tc>
          <w:tcPr>
            <w:tcW w:w="3402" w:type="dxa"/>
          </w:tcPr>
          <w:p w14:paraId="6821FD04" w14:textId="77777777" w:rsidR="007F1F14" w:rsidRDefault="003C57DA">
            <w:pPr>
              <w:pStyle w:val="TableParagraph"/>
              <w:spacing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14:paraId="179F2201" w14:textId="77777777" w:rsidR="007F1F14" w:rsidRDefault="003C57DA">
            <w:pPr>
              <w:pStyle w:val="TableParagraph"/>
              <w:ind w:left="139" w:right="12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Relational Database Management</w:t>
            </w:r>
            <w:r>
              <w:rPr>
                <w:rFonts w:ascii="Source Sans Pro"/>
                <w:spacing w:val="-3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Systems</w:t>
            </w:r>
          </w:p>
          <w:p w14:paraId="348967F5" w14:textId="77777777" w:rsidR="007F1F14" w:rsidRDefault="003C57DA">
            <w:pPr>
              <w:pStyle w:val="TableParagraph"/>
              <w:spacing w:before="2" w:line="180" w:lineRule="exact"/>
              <w:ind w:left="263" w:right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27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05015B26" w14:textId="77777777" w:rsidR="008D1252" w:rsidRDefault="008D1252">
            <w:pPr>
              <w:pStyle w:val="TableParagraph"/>
              <w:spacing w:before="2"/>
              <w:rPr>
                <w:rFonts w:ascii="Source Sans Pro Semibold"/>
                <w:b/>
                <w:sz w:val="20"/>
              </w:rPr>
            </w:pPr>
          </w:p>
          <w:p w14:paraId="324C10C1" w14:textId="4819132C" w:rsidR="007F1F14" w:rsidRDefault="008D1252">
            <w:pPr>
              <w:pStyle w:val="TableParagraph"/>
              <w:spacing w:before="2"/>
              <w:rPr>
                <w:i/>
                <w:sz w:val="16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05C078A2" w14:textId="77777777" w:rsidR="00F416F0" w:rsidRDefault="00F416F0" w:rsidP="00F416F0">
            <w:pPr>
              <w:pStyle w:val="TableParagraph"/>
              <w:spacing w:before="25" w:line="251" w:lineRule="exact"/>
              <w:ind w:left="0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MATH1722</w:t>
            </w:r>
          </w:p>
          <w:p w14:paraId="5C97C2F6" w14:textId="77777777" w:rsidR="00F416F0" w:rsidRDefault="00F416F0" w:rsidP="00F416F0">
            <w:pPr>
              <w:pStyle w:val="TableParagraph"/>
              <w:spacing w:line="251" w:lineRule="exact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Mathematics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Foundations: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Specialist</w:t>
            </w:r>
          </w:p>
          <w:p w14:paraId="3D615343" w14:textId="77777777" w:rsidR="00F416F0" w:rsidRDefault="00F416F0" w:rsidP="00F416F0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  <w:p w14:paraId="7C332FF8" w14:textId="77777777" w:rsidR="007F1F14" w:rsidRDefault="00F416F0" w:rsidP="00F416F0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pacing w:val="-4"/>
                <w:sz w:val="16"/>
              </w:rPr>
              <w:t>Note:</w:t>
            </w:r>
            <w:r>
              <w:rPr>
                <w:rFonts w:ascii="Source Sans Pro Semibold"/>
                <w:b/>
                <w:spacing w:val="-2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4"/>
                <w:sz w:val="16"/>
              </w:rPr>
              <w:t xml:space="preserve">Recommended </w:t>
            </w:r>
            <w:r>
              <w:rPr>
                <w:rFonts w:ascii="Source Sans Pro Semibold"/>
                <w:b/>
                <w:spacing w:val="-3"/>
                <w:sz w:val="16"/>
              </w:rPr>
              <w:t>Elective</w:t>
            </w:r>
          </w:p>
        </w:tc>
        <w:tc>
          <w:tcPr>
            <w:tcW w:w="3402" w:type="dxa"/>
            <w:shd w:val="clear" w:color="auto" w:fill="auto"/>
          </w:tcPr>
          <w:p w14:paraId="19D166EE" w14:textId="63FB8ED4" w:rsidR="00F416F0" w:rsidRDefault="00F416F0" w:rsidP="45FD16C7">
            <w:pPr>
              <w:pStyle w:val="TableParagraph"/>
              <w:spacing w:before="25"/>
              <w:rPr>
                <w:rFonts w:ascii="Wingdings 2" w:hAnsi="Wingdings 2"/>
                <w:sz w:val="12"/>
                <w:szCs w:val="12"/>
              </w:rPr>
            </w:pPr>
            <w:r w:rsidRPr="45FD16C7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STA</w:t>
            </w:r>
            <w:r w:rsidR="13418206" w:rsidRPr="45FD16C7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T</w:t>
            </w:r>
            <w:r w:rsidRPr="45FD16C7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1400</w:t>
            </w:r>
            <w:r w:rsidRPr="45FD16C7">
              <w:rPr>
                <w:rFonts w:ascii="Wingdings 2" w:hAnsi="Wingdings 2"/>
                <w:color w:val="FFC000"/>
                <w:position w:val="7"/>
                <w:sz w:val="12"/>
                <w:szCs w:val="12"/>
              </w:rPr>
              <w:t></w:t>
            </w:r>
          </w:p>
          <w:p w14:paraId="2638E247" w14:textId="77777777" w:rsidR="00F416F0" w:rsidRDefault="00F416F0" w:rsidP="00F416F0">
            <w:pPr>
              <w:pStyle w:val="TableParagraph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for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</w:p>
          <w:p w14:paraId="1736D8B8" w14:textId="77777777" w:rsidR="007F1F14" w:rsidRDefault="00F416F0" w:rsidP="00F416F0">
            <w:pPr>
              <w:pStyle w:val="TableParagraph"/>
              <w:spacing w:before="1"/>
              <w:ind w:left="139" w:right="128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MATH1720</w:t>
            </w:r>
          </w:p>
          <w:p w14:paraId="5DAB6C7B" w14:textId="77777777" w:rsidR="00F416F0" w:rsidRDefault="00F416F0">
            <w:pPr>
              <w:pStyle w:val="TableParagraph"/>
              <w:spacing w:before="1"/>
              <w:ind w:left="139" w:right="128"/>
              <w:rPr>
                <w:rFonts w:ascii="Source Sans Pro Semibold"/>
                <w:b/>
                <w:sz w:val="16"/>
              </w:rPr>
            </w:pPr>
          </w:p>
        </w:tc>
      </w:tr>
      <w:tr w:rsidR="007F1F14" w14:paraId="5C2255EC" w14:textId="77777777" w:rsidTr="45FD16C7">
        <w:trPr>
          <w:trHeight w:val="275"/>
        </w:trPr>
        <w:tc>
          <w:tcPr>
            <w:tcW w:w="14742" w:type="dxa"/>
            <w:gridSpan w:val="5"/>
            <w:shd w:val="clear" w:color="auto" w:fill="21409A"/>
          </w:tcPr>
          <w:p w14:paraId="358A91EB" w14:textId="77777777" w:rsidR="007F1F14" w:rsidRDefault="003C57DA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7F1F14" w14:paraId="327A8295" w14:textId="77777777" w:rsidTr="008D1252">
        <w:trPr>
          <w:trHeight w:val="784"/>
        </w:trPr>
        <w:tc>
          <w:tcPr>
            <w:tcW w:w="1134" w:type="dxa"/>
          </w:tcPr>
          <w:p w14:paraId="748962F6" w14:textId="77777777" w:rsidR="007F1F14" w:rsidRDefault="003C57DA">
            <w:pPr>
              <w:pStyle w:val="TableParagraph"/>
              <w:spacing w:before="153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73F56A6F" w14:textId="77777777" w:rsidR="007F1F14" w:rsidRDefault="007A2B2B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2023</w:t>
            </w:r>
          </w:p>
        </w:tc>
        <w:tc>
          <w:tcPr>
            <w:tcW w:w="3402" w:type="dxa"/>
          </w:tcPr>
          <w:p w14:paraId="2ADDDAFB" w14:textId="77777777" w:rsidR="007F1F14" w:rsidRDefault="003C57DA">
            <w:pPr>
              <w:pStyle w:val="TableParagraph"/>
              <w:spacing w:before="39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CITS2200</w:t>
            </w:r>
          </w:p>
          <w:p w14:paraId="05675F8B" w14:textId="77777777" w:rsidR="007F1F14" w:rsidRDefault="003C57DA">
            <w:pPr>
              <w:pStyle w:val="TableParagraph"/>
              <w:spacing w:before="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Structures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Algorithms</w:t>
            </w:r>
          </w:p>
          <w:p w14:paraId="64FD7AA9" w14:textId="77777777" w:rsidR="007F1F14" w:rsidRDefault="003C57DA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CITS1001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</w:tc>
        <w:tc>
          <w:tcPr>
            <w:tcW w:w="3402" w:type="dxa"/>
            <w:shd w:val="clear" w:color="auto" w:fill="FFFFFF" w:themeFill="background1"/>
          </w:tcPr>
          <w:p w14:paraId="35A0A6FB" w14:textId="77777777" w:rsidR="007F1F14" w:rsidRDefault="008D1252">
            <w:pPr>
              <w:pStyle w:val="TableParagraph"/>
              <w:rPr>
                <w:rFonts w:ascii="Source Sans Pro Semibold"/>
                <w:b/>
                <w:sz w:val="20"/>
              </w:rPr>
            </w:pPr>
            <w:bookmarkStart w:id="0" w:name="_GoBack"/>
            <w:bookmarkEnd w:id="0"/>
            <w:r>
              <w:rPr>
                <w:rFonts w:ascii="Source Sans Pro Semibold"/>
                <w:b/>
                <w:sz w:val="20"/>
              </w:rPr>
              <w:t>CITS2005</w:t>
            </w:r>
          </w:p>
          <w:p w14:paraId="18C0F6EA" w14:textId="77777777" w:rsidR="008D1252" w:rsidRDefault="008D1252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Object Oriented Programming</w:t>
            </w:r>
          </w:p>
          <w:p w14:paraId="276C76B9" w14:textId="112B559F" w:rsidR="008D1252" w:rsidRPr="008D1252" w:rsidRDefault="008D1252">
            <w:pPr>
              <w:pStyle w:val="TableParagraph"/>
              <w:rPr>
                <w:rFonts w:ascii="Source Sans Pro Semibold"/>
                <w:i/>
                <w:sz w:val="16"/>
              </w:rPr>
            </w:pPr>
            <w:r>
              <w:rPr>
                <w:rFonts w:ascii="Source Sans Pro Semibold"/>
                <w:i/>
                <w:sz w:val="16"/>
              </w:rPr>
              <w:t>MATH1721 or ATAR Math Methods and CITS1401</w:t>
            </w:r>
          </w:p>
        </w:tc>
        <w:tc>
          <w:tcPr>
            <w:tcW w:w="3402" w:type="dxa"/>
          </w:tcPr>
          <w:p w14:paraId="50B9D7E6" w14:textId="77777777" w:rsidR="007F1F14" w:rsidRDefault="003C57DA">
            <w:pPr>
              <w:pStyle w:val="TableParagraph"/>
              <w:spacing w:before="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STAT2401</w:t>
            </w:r>
          </w:p>
          <w:p w14:paraId="066609AF" w14:textId="77777777" w:rsidR="007F1F14" w:rsidRDefault="003C57DA">
            <w:pPr>
              <w:pStyle w:val="TableParagraph"/>
              <w:spacing w:before="1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Experiments</w:t>
            </w:r>
          </w:p>
          <w:p w14:paraId="1A353E7A" w14:textId="77777777" w:rsidR="007F1F14" w:rsidRDefault="003C57DA">
            <w:pPr>
              <w:pStyle w:val="TableParagraph"/>
              <w:spacing w:before="1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APS: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STAT1400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STAT1520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6A05A809" w14:textId="77777777" w:rsidR="007F1F14" w:rsidRDefault="007F1F14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3"/>
              </w:rPr>
            </w:pPr>
          </w:p>
          <w:p w14:paraId="76DE9BAF" w14:textId="77777777" w:rsidR="007F1F14" w:rsidRDefault="003C57DA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7F1F14" w14:paraId="465401CB" w14:textId="77777777" w:rsidTr="008D1252">
        <w:trPr>
          <w:trHeight w:val="703"/>
        </w:trPr>
        <w:tc>
          <w:tcPr>
            <w:tcW w:w="1134" w:type="dxa"/>
          </w:tcPr>
          <w:p w14:paraId="6E22C93A" w14:textId="77777777" w:rsidR="007F1F14" w:rsidRDefault="003C57DA">
            <w:pPr>
              <w:pStyle w:val="TableParagraph"/>
              <w:spacing w:before="114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1C623E38" w14:textId="77777777" w:rsidR="007F1F14" w:rsidRDefault="007A2B2B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2023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A39BBE3" w14:textId="77777777" w:rsidR="007F1F14" w:rsidRDefault="007F1F14"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19"/>
              </w:rPr>
            </w:pPr>
          </w:p>
          <w:p w14:paraId="6FC40647" w14:textId="77777777" w:rsidR="007F1F14" w:rsidRDefault="003C57DA">
            <w:pPr>
              <w:pStyle w:val="TableParagraph"/>
              <w:spacing w:before="1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14:paraId="1A02EB74" w14:textId="77777777" w:rsidR="007F1F14" w:rsidRDefault="003C57DA">
            <w:pPr>
              <w:pStyle w:val="TableParagraph"/>
              <w:spacing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CITS2002</w:t>
            </w:r>
          </w:p>
          <w:p w14:paraId="07361EEA" w14:textId="77777777" w:rsidR="007F1F14" w:rsidRDefault="003C57DA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Systems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Programming</w:t>
            </w:r>
          </w:p>
          <w:p w14:paraId="6E80028D" w14:textId="77777777" w:rsidR="007F1F14" w:rsidRDefault="003C57DA">
            <w:pPr>
              <w:pStyle w:val="TableParagraph"/>
              <w:spacing w:before="1" w:line="180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Methods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ATAR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MATH1721</w:t>
            </w:r>
          </w:p>
        </w:tc>
        <w:tc>
          <w:tcPr>
            <w:tcW w:w="3402" w:type="dxa"/>
          </w:tcPr>
          <w:p w14:paraId="101B0FB4" w14:textId="77777777" w:rsidR="007F1F14" w:rsidRDefault="003C57DA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STAT2402</w:t>
            </w:r>
          </w:p>
          <w:p w14:paraId="7F170925" w14:textId="77777777" w:rsidR="007F1F14" w:rsidRDefault="003C57DA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Observations</w:t>
            </w:r>
          </w:p>
          <w:p w14:paraId="3B7E77A1" w14:textId="77777777" w:rsidR="007F1F14" w:rsidRDefault="003C57DA">
            <w:pPr>
              <w:pStyle w:val="TableParagraph"/>
              <w:spacing w:before="1" w:line="180" w:lineRule="exact"/>
              <w:ind w:left="139"/>
              <w:rPr>
                <w:i/>
                <w:sz w:val="16"/>
              </w:rPr>
            </w:pPr>
            <w:r>
              <w:rPr>
                <w:i/>
                <w:sz w:val="16"/>
              </w:rPr>
              <w:t>APS: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STAT1400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STAT1520</w:t>
            </w:r>
          </w:p>
        </w:tc>
        <w:tc>
          <w:tcPr>
            <w:tcW w:w="3402" w:type="dxa"/>
          </w:tcPr>
          <w:p w14:paraId="5DE4F53A" w14:textId="77777777" w:rsidR="007F1F14" w:rsidRDefault="003C57DA">
            <w:pPr>
              <w:pStyle w:val="TableParagraph"/>
              <w:spacing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CITS2402</w:t>
            </w:r>
          </w:p>
          <w:p w14:paraId="59418160" w14:textId="77777777" w:rsidR="007F1F14" w:rsidRDefault="003C57DA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Introduction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</w:p>
          <w:p w14:paraId="02A00899" w14:textId="77777777" w:rsidR="007F1F14" w:rsidRDefault="003C57DA">
            <w:pPr>
              <w:pStyle w:val="TableParagraph"/>
              <w:spacing w:before="1"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CITS1401</w:t>
            </w:r>
          </w:p>
        </w:tc>
      </w:tr>
      <w:tr w:rsidR="007F1F14" w14:paraId="04568CE7" w14:textId="77777777" w:rsidTr="45FD16C7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14:paraId="37315625" w14:textId="77777777" w:rsidR="007F1F14" w:rsidRDefault="003C57DA">
            <w:pPr>
              <w:pStyle w:val="TableParagraph"/>
              <w:spacing w:line="257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w:rsidR="007F1F14" w14:paraId="03100376" w14:textId="77777777" w:rsidTr="45FD16C7">
        <w:trPr>
          <w:trHeight w:val="851"/>
        </w:trPr>
        <w:tc>
          <w:tcPr>
            <w:tcW w:w="1134" w:type="dxa"/>
          </w:tcPr>
          <w:p w14:paraId="18DB3505" w14:textId="77777777" w:rsidR="007F1F14" w:rsidRDefault="003C57DA">
            <w:pPr>
              <w:pStyle w:val="TableParagraph"/>
              <w:spacing w:before="187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3C04FD3E" w14:textId="77777777" w:rsidR="007F1F14" w:rsidRDefault="007A2B2B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14:paraId="5BABF199" w14:textId="77777777" w:rsidR="007F1F14" w:rsidRDefault="003C57DA">
            <w:pPr>
              <w:pStyle w:val="TableParagraph"/>
              <w:spacing w:before="73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CITS3401</w:t>
            </w:r>
          </w:p>
          <w:p w14:paraId="0618C2F0" w14:textId="77777777" w:rsidR="007F1F14" w:rsidRDefault="003C57DA">
            <w:pPr>
              <w:pStyle w:val="TableParagraph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Warehousing</w:t>
            </w:r>
          </w:p>
          <w:p w14:paraId="62EB0F68" w14:textId="77777777" w:rsidR="007F1F14" w:rsidRDefault="003C57DA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CITS1402</w:t>
            </w:r>
          </w:p>
        </w:tc>
        <w:tc>
          <w:tcPr>
            <w:tcW w:w="3402" w:type="dxa"/>
          </w:tcPr>
          <w:p w14:paraId="5524F2C8" w14:textId="77777777" w:rsidR="007F1F14" w:rsidRDefault="003C57DA">
            <w:pPr>
              <w:pStyle w:val="TableParagraph"/>
              <w:spacing w:before="73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CITS3403</w:t>
            </w:r>
          </w:p>
          <w:p w14:paraId="7F0DD187" w14:textId="77777777" w:rsidR="007F1F14" w:rsidRDefault="003C57DA">
            <w:pPr>
              <w:pStyle w:val="TableParagraph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Agile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Web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Development</w:t>
            </w:r>
          </w:p>
          <w:p w14:paraId="6FA55701" w14:textId="77777777" w:rsidR="007F1F14" w:rsidRDefault="003C57DA">
            <w:pPr>
              <w:pStyle w:val="TableParagraph"/>
              <w:spacing w:before="1"/>
              <w:ind w:left="137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CIST1001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CIST1401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CITS2002</w:t>
            </w:r>
          </w:p>
        </w:tc>
        <w:tc>
          <w:tcPr>
            <w:tcW w:w="3402" w:type="dxa"/>
          </w:tcPr>
          <w:p w14:paraId="622E9022" w14:textId="77777777" w:rsidR="007F1F14" w:rsidRDefault="003C57DA">
            <w:pPr>
              <w:pStyle w:val="TableParagraph"/>
              <w:spacing w:before="73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CITS3002</w:t>
            </w:r>
          </w:p>
          <w:p w14:paraId="7387C49A" w14:textId="77777777" w:rsidR="007F1F14" w:rsidRDefault="003C57DA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Networks</w:t>
            </w:r>
          </w:p>
          <w:p w14:paraId="7B197DBF" w14:textId="77777777" w:rsidR="007F1F14" w:rsidRDefault="003C57DA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CITS2002</w:t>
            </w:r>
          </w:p>
        </w:tc>
        <w:tc>
          <w:tcPr>
            <w:tcW w:w="3402" w:type="dxa"/>
          </w:tcPr>
          <w:p w14:paraId="0941F313" w14:textId="77777777" w:rsidR="007F1F14" w:rsidRDefault="003C57DA">
            <w:pPr>
              <w:pStyle w:val="TableParagraph"/>
              <w:spacing w:before="73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STAT3401</w:t>
            </w:r>
          </w:p>
          <w:p w14:paraId="33591453" w14:textId="77777777" w:rsidR="007F1F14" w:rsidRDefault="003C57DA">
            <w:pPr>
              <w:pStyle w:val="TableParagraph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Advanced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</w:p>
          <w:p w14:paraId="4E317184" w14:textId="77777777" w:rsidR="007F1F14" w:rsidRDefault="003C57DA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 w:rsidR="00E765B7">
              <w:rPr>
                <w:i/>
                <w:sz w:val="16"/>
              </w:rPr>
              <w:t>STAT2062</w:t>
            </w:r>
          </w:p>
        </w:tc>
      </w:tr>
      <w:tr w:rsidR="007F1F14" w14:paraId="178D2FF6" w14:textId="77777777" w:rsidTr="008D1252">
        <w:trPr>
          <w:trHeight w:val="954"/>
        </w:trPr>
        <w:tc>
          <w:tcPr>
            <w:tcW w:w="1134" w:type="dxa"/>
          </w:tcPr>
          <w:p w14:paraId="41C8F396" w14:textId="77777777" w:rsidR="007F1F14" w:rsidRDefault="007F1F14"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20"/>
              </w:rPr>
            </w:pPr>
          </w:p>
          <w:p w14:paraId="1E08E801" w14:textId="77777777" w:rsidR="007F1F14" w:rsidRDefault="003C57DA">
            <w:pPr>
              <w:pStyle w:val="TableParagraph"/>
              <w:spacing w:before="1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46C646BA" w14:textId="77777777" w:rsidR="007F1F14" w:rsidRDefault="007A2B2B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14:paraId="7C932D5A" w14:textId="77777777" w:rsidR="007F1F14" w:rsidRDefault="003C57DA">
            <w:pPr>
              <w:pStyle w:val="TableParagraph"/>
              <w:spacing w:before="25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CITS3200</w:t>
            </w:r>
          </w:p>
          <w:p w14:paraId="4EECFA03" w14:textId="77777777" w:rsidR="007F1F14" w:rsidRDefault="003C57DA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Professional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</w:p>
          <w:p w14:paraId="644E578E" w14:textId="77777777" w:rsidR="007F1F14" w:rsidRDefault="003C57DA">
            <w:pPr>
              <w:pStyle w:val="TableParagraph"/>
              <w:spacing w:before="1"/>
              <w:ind w:left="139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>Prereq: 12 points from CITS1401; CIST2002;</w:t>
            </w:r>
            <w:r>
              <w:rPr>
                <w:i/>
                <w:spacing w:val="-28"/>
                <w:sz w:val="16"/>
              </w:rPr>
              <w:t xml:space="preserve"> </w:t>
            </w:r>
            <w:r>
              <w:rPr>
                <w:i/>
                <w:sz w:val="16"/>
              </w:rPr>
              <w:t>CITS2200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CIST2402</w:t>
            </w:r>
          </w:p>
        </w:tc>
        <w:tc>
          <w:tcPr>
            <w:tcW w:w="3402" w:type="dxa"/>
          </w:tcPr>
          <w:p w14:paraId="2BDEB2B6" w14:textId="77777777" w:rsidR="007F1F14" w:rsidRDefault="003C57DA">
            <w:pPr>
              <w:pStyle w:val="TableParagraph"/>
              <w:spacing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CITS3001</w:t>
            </w:r>
          </w:p>
          <w:p w14:paraId="20B4C19D" w14:textId="77777777" w:rsidR="007F1F14" w:rsidRDefault="003C57DA">
            <w:pPr>
              <w:pStyle w:val="TableParagraph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Algorithms, Agents and Artificial</w:t>
            </w:r>
            <w:r>
              <w:rPr>
                <w:rFonts w:ascii="Source Sans Pro"/>
                <w:spacing w:val="-38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Intelligence</w:t>
            </w:r>
          </w:p>
          <w:p w14:paraId="5288EDFC" w14:textId="77777777" w:rsidR="007F1F14" w:rsidRDefault="003C57DA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CITS2200</w:t>
            </w:r>
          </w:p>
        </w:tc>
        <w:tc>
          <w:tcPr>
            <w:tcW w:w="3402" w:type="dxa"/>
          </w:tcPr>
          <w:p w14:paraId="5EB29479" w14:textId="77777777" w:rsidR="007F1F14" w:rsidRDefault="003C57DA">
            <w:pPr>
              <w:pStyle w:val="TableParagraph"/>
              <w:spacing w:before="25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STAT3064</w:t>
            </w:r>
          </w:p>
          <w:p w14:paraId="407C7BD2" w14:textId="77777777" w:rsidR="007F1F14" w:rsidRDefault="003C57DA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14:paraId="5575CE58" w14:textId="77777777" w:rsidR="007F1F14" w:rsidRDefault="00E765B7" w:rsidP="00E765B7">
            <w:pPr>
              <w:pStyle w:val="TableParagraph"/>
              <w:spacing w:before="1"/>
              <w:ind w:left="139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Prereq: (STAT2401 and  STAT2062) or STAT2062 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72A3D3EC" w14:textId="77777777" w:rsidR="007F1F14" w:rsidRDefault="007F1F14"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30"/>
              </w:rPr>
            </w:pPr>
          </w:p>
          <w:p w14:paraId="5E908DBC" w14:textId="77777777" w:rsidR="007F1F14" w:rsidRDefault="003C57DA">
            <w:pPr>
              <w:pStyle w:val="TableParagraph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ELECTIVE</w:t>
            </w:r>
          </w:p>
        </w:tc>
      </w:tr>
      <w:tr w:rsidR="007F1F14" w14:paraId="4D16D19E" w14:textId="77777777" w:rsidTr="45FD16C7">
        <w:trPr>
          <w:trHeight w:val="276"/>
        </w:trPr>
        <w:tc>
          <w:tcPr>
            <w:tcW w:w="14742" w:type="dxa"/>
            <w:gridSpan w:val="5"/>
            <w:shd w:val="clear" w:color="auto" w:fill="21409A"/>
          </w:tcPr>
          <w:p w14:paraId="7A1DBD86" w14:textId="77777777" w:rsidR="007F1F14" w:rsidRDefault="003C57DA">
            <w:pPr>
              <w:pStyle w:val="TableParagraph"/>
              <w:spacing w:line="256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4</w:t>
            </w:r>
          </w:p>
        </w:tc>
      </w:tr>
      <w:tr w:rsidR="007F1F14" w14:paraId="0A03F2FD" w14:textId="77777777" w:rsidTr="45FD16C7">
        <w:trPr>
          <w:trHeight w:val="736"/>
        </w:trPr>
        <w:tc>
          <w:tcPr>
            <w:tcW w:w="1134" w:type="dxa"/>
          </w:tcPr>
          <w:p w14:paraId="7A56D20B" w14:textId="77777777" w:rsidR="007F1F14" w:rsidRDefault="003C57DA">
            <w:pPr>
              <w:pStyle w:val="TableParagraph"/>
              <w:spacing w:before="129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3C32F1D6" w14:textId="77777777" w:rsidR="007F1F14" w:rsidRDefault="007A2B2B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14:paraId="29F7F739" w14:textId="77777777" w:rsidR="007F1F14" w:rsidRDefault="003C57DA">
            <w:pPr>
              <w:pStyle w:val="TableParagraph"/>
              <w:spacing w:before="15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 w14:paraId="63FF0CDE" w14:textId="77777777" w:rsidR="007F1F14" w:rsidRDefault="003C57DA">
            <w:pPr>
              <w:pStyle w:val="TableParagraph"/>
              <w:spacing w:before="1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Machine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14:paraId="518498B7" w14:textId="77777777" w:rsidR="007F1F14" w:rsidRDefault="003C57DA">
            <w:pPr>
              <w:pStyle w:val="TableParagraph"/>
              <w:spacing w:before="1" w:line="196" w:lineRule="exact"/>
              <w:ind w:left="136"/>
              <w:rPr>
                <w:rFonts w:ascii="Wingdings 2" w:hAnsi="Wingdings 2"/>
                <w:i/>
                <w:sz w:val="1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programming-based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14:paraId="6F682068" w14:textId="77777777" w:rsidR="007F1F14" w:rsidRDefault="003C57DA">
            <w:pPr>
              <w:pStyle w:val="TableParagraph"/>
              <w:spacing w:before="15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STAT4062</w:t>
            </w:r>
          </w:p>
          <w:p w14:paraId="76FE1100" w14:textId="77777777" w:rsidR="007F1F14" w:rsidRDefault="003C57DA">
            <w:pPr>
              <w:pStyle w:val="TableParagraph"/>
              <w:spacing w:before="1"/>
              <w:ind w:left="139" w:right="128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Inference</w:t>
            </w:r>
          </w:p>
          <w:p w14:paraId="4FC04025" w14:textId="77777777" w:rsidR="007F1F14" w:rsidRDefault="00DE2568">
            <w:pPr>
              <w:pStyle w:val="TableParagraph"/>
              <w:spacing w:before="1" w:line="196" w:lineRule="exact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STAT3062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STAT3401 and STAT3064</w:t>
            </w:r>
          </w:p>
        </w:tc>
        <w:tc>
          <w:tcPr>
            <w:tcW w:w="6804" w:type="dxa"/>
            <w:gridSpan w:val="2"/>
          </w:tcPr>
          <w:p w14:paraId="1751C62F" w14:textId="77777777" w:rsidR="007F1F14" w:rsidRDefault="003C57DA">
            <w:pPr>
              <w:pStyle w:val="TableParagraph"/>
              <w:spacing w:before="116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CITS4010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14:paraId="5D59FB3C" w14:textId="77777777" w:rsidR="007F1F14" w:rsidRDefault="003C57DA">
            <w:pPr>
              <w:pStyle w:val="TableParagraph"/>
              <w:ind w:left="1252" w:right="124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Honours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1</w:t>
            </w:r>
          </w:p>
        </w:tc>
      </w:tr>
      <w:tr w:rsidR="007F1F14" w14:paraId="14BEDF06" w14:textId="77777777" w:rsidTr="45FD16C7">
        <w:trPr>
          <w:trHeight w:val="1006"/>
        </w:trPr>
        <w:tc>
          <w:tcPr>
            <w:tcW w:w="1134" w:type="dxa"/>
          </w:tcPr>
          <w:p w14:paraId="0D0B940D" w14:textId="77777777" w:rsidR="007F1F14" w:rsidRDefault="007F1F14">
            <w:pPr>
              <w:pStyle w:val="TableParagraph"/>
              <w:spacing w:before="11"/>
              <w:ind w:left="0" w:right="0"/>
              <w:jc w:val="left"/>
              <w:rPr>
                <w:rFonts w:ascii="Times New Roman"/>
              </w:rPr>
            </w:pPr>
          </w:p>
          <w:p w14:paraId="33803EE7" w14:textId="77777777" w:rsidR="007F1F14" w:rsidRDefault="003C57DA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49F96DD5" w14:textId="77777777" w:rsidR="007F1F14" w:rsidRDefault="007A2B2B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14:paraId="3713AA3D" w14:textId="77777777" w:rsidR="007F1F14" w:rsidRDefault="003C57DA">
            <w:pPr>
              <w:pStyle w:val="TableParagraph"/>
              <w:spacing w:before="151" w:line="251" w:lineRule="exact"/>
              <w:ind w:left="139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</w:p>
          <w:p w14:paraId="46460E2D" w14:textId="77777777" w:rsidR="007F1F14" w:rsidRDefault="003C57DA">
            <w:pPr>
              <w:pStyle w:val="TableParagraph"/>
              <w:spacing w:line="251" w:lineRule="exact"/>
              <w:ind w:left="137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Cloud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</w:p>
          <w:p w14:paraId="72DECDB8" w14:textId="77777777" w:rsidR="007F1F14" w:rsidRDefault="003C57DA">
            <w:pPr>
              <w:pStyle w:val="TableParagraph"/>
              <w:spacing w:before="1"/>
              <w:ind w:left="136"/>
              <w:rPr>
                <w:rFonts w:ascii="Wingdings 2" w:hAnsi="Wingdings 2"/>
                <w:i/>
                <w:sz w:val="1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programming-based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units</w:t>
            </w:r>
            <w:r>
              <w:rPr>
                <w:rFonts w:ascii="Wingdings 2" w:hAnsi="Wingdings 2"/>
                <w:i/>
                <w:color w:val="00B050"/>
                <w:position w:val="5"/>
                <w:sz w:val="10"/>
              </w:rPr>
              <w:t></w:t>
            </w:r>
          </w:p>
        </w:tc>
        <w:tc>
          <w:tcPr>
            <w:tcW w:w="3402" w:type="dxa"/>
          </w:tcPr>
          <w:p w14:paraId="394AACBD" w14:textId="77777777" w:rsidR="007F1F14" w:rsidRDefault="003C57DA">
            <w:pPr>
              <w:pStyle w:val="TableParagraph"/>
              <w:spacing w:before="50"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STAT4066</w:t>
            </w:r>
          </w:p>
          <w:p w14:paraId="600F444F" w14:textId="77777777" w:rsidR="007F1F14" w:rsidRDefault="003C57DA">
            <w:pPr>
              <w:pStyle w:val="TableParagraph"/>
              <w:spacing w:line="251" w:lineRule="exact"/>
              <w:ind w:left="139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Bayesian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</w:p>
          <w:p w14:paraId="25CB86F8" w14:textId="77777777" w:rsidR="007F1F14" w:rsidRDefault="00DE2568">
            <w:pPr>
              <w:pStyle w:val="TableParagraph"/>
              <w:spacing w:before="1"/>
              <w:ind w:left="352" w:right="340" w:hanging="2"/>
              <w:rPr>
                <w:i/>
                <w:sz w:val="16"/>
              </w:rPr>
            </w:pPr>
            <w:r>
              <w:rPr>
                <w:i/>
                <w:sz w:val="16"/>
              </w:rPr>
              <w:t>Prereq: STAT2401 and STAT2402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6804" w:type="dxa"/>
            <w:gridSpan w:val="2"/>
          </w:tcPr>
          <w:p w14:paraId="5663A5B1" w14:textId="77777777" w:rsidR="007F1F14" w:rsidRDefault="003C57DA">
            <w:pPr>
              <w:pStyle w:val="TableParagraph"/>
              <w:spacing w:before="151" w:line="251" w:lineRule="exact"/>
              <w:ind w:left="1251" w:right="1241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CITS4011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14:paraId="2EB57909" w14:textId="77777777" w:rsidR="007F1F14" w:rsidRDefault="003C57DA">
            <w:pPr>
              <w:pStyle w:val="TableParagraph"/>
              <w:spacing w:line="251" w:lineRule="exact"/>
              <w:ind w:left="1252" w:right="1241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Computer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Honours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2</w:t>
            </w:r>
          </w:p>
          <w:p w14:paraId="39884B3D" w14:textId="77777777" w:rsidR="007F1F14" w:rsidRDefault="003C57DA">
            <w:pPr>
              <w:pStyle w:val="TableParagraph"/>
              <w:spacing w:before="1"/>
              <w:ind w:left="1249" w:right="1241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CITS4010</w:t>
            </w:r>
          </w:p>
        </w:tc>
      </w:tr>
    </w:tbl>
    <w:p w14:paraId="2B1E8F9C" w14:textId="77777777" w:rsidR="007F1F14" w:rsidRDefault="003C57DA">
      <w:pPr>
        <w:spacing w:before="4" w:line="244" w:lineRule="auto"/>
        <w:ind w:left="253"/>
        <w:rPr>
          <w:i/>
          <w:sz w:val="14"/>
        </w:rPr>
      </w:pPr>
      <w:r>
        <w:rPr>
          <w:rFonts w:ascii="Wingdings 2" w:hAnsi="Wingdings 2"/>
          <w:color w:val="FFC000"/>
          <w:position w:val="7"/>
          <w:sz w:val="12"/>
        </w:rPr>
        <w:t></w:t>
      </w:r>
      <w:r>
        <w:rPr>
          <w:rFonts w:ascii="Times New Roman" w:hAnsi="Times New Roman"/>
          <w:color w:val="FFC000"/>
          <w:spacing w:val="4"/>
          <w:position w:val="7"/>
          <w:sz w:val="12"/>
        </w:rPr>
        <w:t xml:space="preserve"> </w:t>
      </w:r>
      <w:r>
        <w:rPr>
          <w:i/>
          <w:sz w:val="14"/>
        </w:rPr>
        <w:t>unit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available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Semester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1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Semester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2;</w:t>
      </w:r>
      <w:r>
        <w:rPr>
          <w:i/>
          <w:spacing w:val="10"/>
          <w:sz w:val="14"/>
        </w:rPr>
        <w:t xml:space="preserve"> </w:t>
      </w:r>
      <w:r>
        <w:rPr>
          <w:rFonts w:ascii="Wingdings 2" w:hAnsi="Wingdings 2"/>
          <w:i/>
          <w:color w:val="00B050"/>
          <w:position w:val="5"/>
          <w:sz w:val="8"/>
        </w:rPr>
        <w:t></w:t>
      </w:r>
      <w:r>
        <w:rPr>
          <w:rFonts w:ascii="Times New Roman" w:hAnsi="Times New Roman"/>
          <w:i/>
          <w:color w:val="00B050"/>
          <w:spacing w:val="1"/>
          <w:position w:val="5"/>
          <w:sz w:val="8"/>
        </w:rPr>
        <w:t xml:space="preserve"> </w:t>
      </w:r>
      <w:r>
        <w:rPr>
          <w:i/>
          <w:sz w:val="14"/>
        </w:rPr>
        <w:t>programming-based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units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are: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CITS1001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Software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Engineering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with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Java;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CITS1401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Computational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Thinking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with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Python;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CITS2002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Systems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Programming;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CITS2200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Data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Structures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Algorithms;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CITS2402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Introduction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Data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Science</w:t>
      </w:r>
    </w:p>
    <w:p w14:paraId="0E27B00A" w14:textId="77777777" w:rsidR="007F1F14" w:rsidRDefault="007F1F14">
      <w:pPr>
        <w:spacing w:before="8"/>
        <w:rPr>
          <w:i/>
          <w:sz w:val="15"/>
        </w:rPr>
      </w:pPr>
    </w:p>
    <w:p w14:paraId="146E88FC" w14:textId="77777777" w:rsidR="007F1F14" w:rsidRDefault="003C57DA">
      <w:pPr>
        <w:pStyle w:val="BodyText"/>
        <w:spacing w:before="1"/>
        <w:ind w:left="112"/>
        <w:rPr>
          <w:rFonts w:ascii="Source Sans Pro Semibold"/>
          <w:b/>
        </w:rPr>
      </w:pPr>
      <w:r>
        <w:rPr>
          <w:rFonts w:ascii="Source Sans Pro Semibold"/>
          <w:b/>
          <w:color w:val="21409A"/>
        </w:rPr>
        <w:t>Note: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Students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may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choose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use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electives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to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complete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a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Business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suite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of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comprising:</w:t>
      </w:r>
      <w:r>
        <w:rPr>
          <w:rFonts w:ascii="Source Sans Pro Semibold"/>
          <w:b/>
          <w:color w:val="21409A"/>
          <w:spacing w:val="6"/>
        </w:rPr>
        <w:t xml:space="preserve"> </w:t>
      </w:r>
      <w:r>
        <w:rPr>
          <w:rFonts w:ascii="Source Sans Pro Semibold"/>
          <w:b/>
          <w:color w:val="21409A"/>
        </w:rPr>
        <w:t>MGMT1135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Organisational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Behaviour</w:t>
      </w:r>
      <w:r>
        <w:rPr>
          <w:rFonts w:ascii="Source Sans Pro Semibold"/>
          <w:b/>
          <w:color w:val="21409A"/>
          <w:spacing w:val="9"/>
        </w:rPr>
        <w:t xml:space="preserve"> </w:t>
      </w:r>
      <w:r>
        <w:rPr>
          <w:rFonts w:ascii="Source Sans Pro Semibold"/>
          <w:b/>
          <w:color w:val="21409A"/>
        </w:rPr>
        <w:t>(S1,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S2);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LAWS1111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Law,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Conflict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8"/>
        </w:rPr>
        <w:t xml:space="preserve"> </w:t>
      </w:r>
      <w:r>
        <w:rPr>
          <w:rFonts w:ascii="Source Sans Pro Semibold"/>
          <w:b/>
          <w:color w:val="21409A"/>
        </w:rPr>
        <w:t>Change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(S1);</w:t>
      </w:r>
      <w:r>
        <w:rPr>
          <w:rFonts w:ascii="Source Sans Pro Semibold"/>
          <w:b/>
          <w:color w:val="21409A"/>
          <w:spacing w:val="7"/>
        </w:rPr>
        <w:t xml:space="preserve"> </w:t>
      </w:r>
      <w:r>
        <w:rPr>
          <w:rFonts w:ascii="Source Sans Pro Semibold"/>
          <w:b/>
          <w:color w:val="21409A"/>
        </w:rPr>
        <w:t>MGMT2311</w:t>
      </w:r>
      <w:r>
        <w:rPr>
          <w:rFonts w:ascii="Source Sans Pro Semibold"/>
          <w:b/>
          <w:color w:val="21409A"/>
          <w:spacing w:val="1"/>
        </w:rPr>
        <w:t xml:space="preserve"> </w:t>
      </w:r>
      <w:r>
        <w:rPr>
          <w:rFonts w:ascii="Source Sans Pro Semibold"/>
          <w:b/>
          <w:color w:val="21409A"/>
        </w:rPr>
        <w:t>Organisational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Learning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Innovation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(S2);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and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BUSN5003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Data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Storytelling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(S2)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or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other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minor,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noting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that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any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four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units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completed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outside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the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double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major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meets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broadening</w:t>
      </w:r>
      <w:r>
        <w:rPr>
          <w:rFonts w:ascii="Source Sans Pro Semibold"/>
          <w:b/>
          <w:color w:val="21409A"/>
          <w:spacing w:val="-3"/>
        </w:rPr>
        <w:t xml:space="preserve"> </w:t>
      </w:r>
      <w:r>
        <w:rPr>
          <w:rFonts w:ascii="Source Sans Pro Semibold"/>
          <w:b/>
          <w:color w:val="21409A"/>
        </w:rPr>
        <w:t>requirements.</w:t>
      </w:r>
    </w:p>
    <w:p w14:paraId="60061E4C" w14:textId="77777777" w:rsidR="007F1F14" w:rsidRDefault="007F1F14">
      <w:pPr>
        <w:rPr>
          <w:rFonts w:ascii="Source Sans Pro Semibold"/>
        </w:rPr>
        <w:sectPr w:rsidR="007F1F14">
          <w:headerReference w:type="default" r:id="rId9"/>
          <w:footerReference w:type="default" r:id="rId10"/>
          <w:type w:val="continuous"/>
          <w:pgSz w:w="16840" w:h="11910" w:orient="landscape"/>
          <w:pgMar w:top="1480" w:right="740" w:bottom="480" w:left="760" w:header="294" w:footer="285" w:gutter="0"/>
          <w:pgNumType w:start="1"/>
          <w:cols w:space="720"/>
        </w:sectPr>
      </w:pPr>
    </w:p>
    <w:p w14:paraId="44EAFD9C" w14:textId="77777777" w:rsidR="007F1F14" w:rsidRDefault="007F1F14">
      <w:pPr>
        <w:pStyle w:val="BodyText"/>
        <w:rPr>
          <w:rFonts w:ascii="Source Sans Pro Semibold"/>
          <w:b/>
          <w:sz w:val="12"/>
        </w:rPr>
      </w:pPr>
    </w:p>
    <w:p w14:paraId="10D9270E" w14:textId="77777777" w:rsidR="003C57DA" w:rsidRDefault="003C57DA">
      <w:pPr>
        <w:pStyle w:val="BodyText"/>
        <w:spacing w:before="101" w:line="480" w:lineRule="auto"/>
        <w:ind w:left="112" w:right="6784" w:hanging="1"/>
      </w:pPr>
      <w:r>
        <w:t xml:space="preserve">The Rules for the Bachelor of Advanced Computer Science [Honours] can be found at: </w:t>
      </w:r>
      <w:hyperlink r:id="rId11" w:anchor="rules" w:history="1">
        <w:r w:rsidRPr="006F42B4">
          <w:rPr>
            <w:rStyle w:val="Hyperlink"/>
          </w:rPr>
          <w:t>https://handbooks.uwa.edu.au/coursedetails?id=cbh8#rules</w:t>
        </w:r>
      </w:hyperlink>
      <w:r>
        <w:t xml:space="preserve"> </w:t>
      </w:r>
    </w:p>
    <w:p w14:paraId="2244B113" w14:textId="77777777" w:rsidR="007F1F14" w:rsidRDefault="003C57DA">
      <w:pPr>
        <w:pStyle w:val="BodyText"/>
        <w:spacing w:before="101" w:line="480" w:lineRule="auto"/>
        <w:ind w:left="112" w:right="6784" w:hanging="1"/>
      </w:pP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units 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points unless otherwise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stated.</w:t>
      </w:r>
    </w:p>
    <w:p w14:paraId="2F7AB3EA" w14:textId="77777777" w:rsidR="007F1F14" w:rsidRDefault="003C57DA">
      <w:pPr>
        <w:pStyle w:val="BodyText"/>
        <w:spacing w:line="226" w:lineRule="exact"/>
        <w:ind w:left="112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2"/>
            <w:u w:val="single" w:color="21409A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3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w14:paraId="4B94D5A5" w14:textId="77777777" w:rsidR="007F1F14" w:rsidRDefault="007F1F14">
      <w:pPr>
        <w:pStyle w:val="BodyText"/>
        <w:spacing w:before="12"/>
        <w:rPr>
          <w:sz w:val="17"/>
        </w:rPr>
      </w:pPr>
    </w:p>
    <w:p w14:paraId="0C7468A5" w14:textId="77777777" w:rsidR="007F1F14" w:rsidRDefault="003C57DA">
      <w:pPr>
        <w:ind w:left="112"/>
        <w:rPr>
          <w:rFonts w:ascii="Source Sans Pro Semibold"/>
          <w:b/>
          <w:sz w:val="20"/>
        </w:rPr>
      </w:pPr>
      <w:r>
        <w:rPr>
          <w:rFonts w:ascii="Source Sans Pro Semibold"/>
          <w:b/>
          <w:color w:val="21409A"/>
          <w:sz w:val="20"/>
        </w:rPr>
        <w:t>Further</w:t>
      </w:r>
      <w:r>
        <w:rPr>
          <w:rFonts w:ascii="Source Sans Pro Semibold"/>
          <w:b/>
          <w:color w:val="21409A"/>
          <w:spacing w:val="-6"/>
          <w:sz w:val="20"/>
        </w:rPr>
        <w:t xml:space="preserve"> </w:t>
      </w:r>
      <w:r>
        <w:rPr>
          <w:rFonts w:ascii="Source Sans Pro Semibold"/>
          <w:b/>
          <w:color w:val="21409A"/>
          <w:sz w:val="20"/>
        </w:rPr>
        <w:t>Help!</w:t>
      </w:r>
    </w:p>
    <w:p w14:paraId="42BF3CB1" w14:textId="77777777" w:rsidR="007F1F14" w:rsidRDefault="003C57DA">
      <w:pPr>
        <w:pStyle w:val="BodyText"/>
        <w:spacing w:before="1"/>
        <w:ind w:left="112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4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Office:</w:t>
      </w:r>
      <w:r>
        <w:rPr>
          <w:spacing w:val="5"/>
        </w:rPr>
        <w:t xml:space="preserve"> </w:t>
      </w:r>
      <w:hyperlink r:id="rId15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sectPr w:rsidR="007F1F14">
      <w:pgSz w:w="16840" w:h="11910" w:orient="landscape"/>
      <w:pgMar w:top="1480" w:right="74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E15166" w:rsidRDefault="003C57DA">
      <w:r>
        <w:separator/>
      </w:r>
    </w:p>
  </w:endnote>
  <w:endnote w:type="continuationSeparator" w:id="0">
    <w:p w14:paraId="3656B9AB" w14:textId="77777777" w:rsidR="00E15166" w:rsidRDefault="003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BC67" w14:textId="77777777" w:rsidR="007F1F14" w:rsidRDefault="003C57DA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3F8BEB77" wp14:editId="07777777">
              <wp:simplePos x="0" y="0"/>
              <wp:positionH relativeFrom="page">
                <wp:posOffset>541020</wp:posOffset>
              </wp:positionH>
              <wp:positionV relativeFrom="page">
                <wp:posOffset>7240270</wp:posOffset>
              </wp:positionV>
              <wp:extent cx="7680960" cy="1530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E8ACC" w14:textId="77777777" w:rsidR="007F1F14" w:rsidRDefault="003C57DA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Information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study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plan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correct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2  November 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2021,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but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from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time.</w:t>
                          </w:r>
                          <w:r>
                            <w:rPr>
                              <w:i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particular,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University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reserves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right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change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availability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unit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rules.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6227E5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style="position:absolute;margin-left:42.6pt;margin-top:570.1pt;width:604.8pt;height:12.0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esrwIAAK8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">
              <v:textbox inset="0,0,0,0">
                <w:txbxContent>
                  <w:p w:rsidR="007F1F14" w:rsidRDefault="003C57DA" w14:paraId="5D8709F6" wp14:textId="77777777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Information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this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study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plan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correct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 2  November 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2021</w:t>
                    </w:r>
                    <w:r>
                      <w:rPr>
                        <w:i/>
                        <w:sz w:val="16"/>
                      </w:rPr>
                      <w:t>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but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is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subject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from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time.</w:t>
                    </w:r>
                    <w:r>
                      <w:rPr>
                        <w:i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In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particular,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University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reserves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right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change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availability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unit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rules.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2ECD9E49" wp14:editId="07777777">
              <wp:simplePos x="0" y="0"/>
              <wp:positionH relativeFrom="page">
                <wp:posOffset>9558020</wp:posOffset>
              </wp:positionH>
              <wp:positionV relativeFrom="page">
                <wp:posOffset>7240270</wp:posOffset>
              </wp:positionV>
              <wp:extent cx="457200" cy="1530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38A8F" w14:textId="261C2569" w:rsidR="007F1F14" w:rsidRDefault="003C57DA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252">
                            <w:rPr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D9E4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52.6pt;margin-top:570.1pt;width:36pt;height:12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cBrgIAAK4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" filled="f" stroked="f">
              <v:textbox inset="0,0,0,0">
                <w:txbxContent>
                  <w:p w14:paraId="5E238A8F" w14:textId="261C2569" w:rsidR="007F1F14" w:rsidRDefault="003C57DA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1252">
                      <w:rPr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E15166" w:rsidRDefault="003C57DA">
      <w:r>
        <w:separator/>
      </w:r>
    </w:p>
  </w:footnote>
  <w:footnote w:type="continuationSeparator" w:id="0">
    <w:p w14:paraId="049F31CB" w14:textId="77777777" w:rsidR="00E15166" w:rsidRDefault="003C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5FCD" w14:textId="77777777" w:rsidR="007F1F14" w:rsidRDefault="003C57DA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435264" behindDoc="1" locked="0" layoutInCell="1" allowOverlap="1" wp14:anchorId="6CD3B9DB" wp14:editId="07777777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166AA6DA" wp14:editId="07777777">
              <wp:simplePos x="0" y="0"/>
              <wp:positionH relativeFrom="page">
                <wp:posOffset>2487295</wp:posOffset>
              </wp:positionH>
              <wp:positionV relativeFrom="page">
                <wp:posOffset>201930</wp:posOffset>
              </wp:positionV>
              <wp:extent cx="5712460" cy="7639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46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ED4AE" w14:textId="77777777" w:rsidR="007F1F14" w:rsidRDefault="003C57DA">
                          <w:pPr>
                            <w:spacing w:line="400" w:lineRule="exact"/>
                            <w:ind w:left="26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BH008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Bachelor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UWA"/>
                              <w:spacing w:val="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Advanced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Computer</w:t>
                          </w:r>
                          <w:r>
                            <w:rPr>
                              <w:rFonts w:ascii="UWA"/>
                              <w:spacing w:val="6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6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[Honours]</w:t>
                          </w:r>
                        </w:p>
                        <w:p w14:paraId="6B7A3AA1" w14:textId="77777777" w:rsidR="007F1F14" w:rsidRDefault="003C57DA">
                          <w:pPr>
                            <w:spacing w:line="431" w:lineRule="exact"/>
                            <w:ind w:left="25" w:right="26"/>
                            <w:jc w:val="center"/>
                            <w:rPr>
                              <w:rFonts w:ascii="UWA"/>
                              <w:sz w:val="36"/>
                            </w:rPr>
                          </w:pPr>
                          <w:r>
                            <w:rPr>
                              <w:rFonts w:ascii="UWA"/>
                              <w:sz w:val="36"/>
                            </w:rPr>
                            <w:t>Computing</w:t>
                          </w:r>
                          <w:r>
                            <w:rPr>
                              <w:rFonts w:ascii="UWA"/>
                              <w:spacing w:val="5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and</w:t>
                          </w:r>
                          <w:r>
                            <w:rPr>
                              <w:rFonts w:ascii="UWA"/>
                              <w:spacing w:val="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Data</w:t>
                          </w:r>
                          <w:r>
                            <w:rPr>
                              <w:rFonts w:ascii="UWA"/>
                              <w:spacing w:val="5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Science</w:t>
                          </w:r>
                          <w:r>
                            <w:rPr>
                              <w:rFonts w:ascii="UWA"/>
                              <w:spacing w:val="57"/>
                              <w:sz w:val="36"/>
                            </w:rPr>
                            <w:t xml:space="preserve"> </w:t>
                          </w:r>
                          <w:r w:rsidR="0010036C">
                            <w:rPr>
                              <w:rFonts w:ascii="UWA"/>
                              <w:sz w:val="36"/>
                            </w:rPr>
                            <w:t>(MJD-CDSDM</w:t>
                          </w:r>
                          <w:r>
                            <w:rPr>
                              <w:rFonts w:ascii="UWA"/>
                              <w:sz w:val="36"/>
                            </w:rPr>
                            <w:t>)</w:t>
                          </w:r>
                        </w:p>
                        <w:p w14:paraId="4A558848" w14:textId="77777777" w:rsidR="007F1F14" w:rsidRDefault="003C57DA">
                          <w:pPr>
                            <w:spacing w:line="351" w:lineRule="exact"/>
                            <w:ind w:left="26" w:right="19"/>
                            <w:jc w:val="center"/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Course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Commencing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Semester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1,</w:t>
                          </w:r>
                          <w:r>
                            <w:rPr>
                              <w:rFonts w:ascii="Source Sans Pro Semibold" w:hAnsi="Source Sans Pro Semibold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10036C">
                            <w:rPr>
                              <w:rFonts w:ascii="Source Sans Pro Semibold" w:hAnsi="Source Sans Pro Semibold"/>
                              <w:b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73ACC7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195.85pt;margin-top:15.9pt;width:449.8pt;height:60.1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Mpqw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">
              <v:textbox inset="0,0,0,0">
                <w:txbxContent>
                  <w:p w:rsidR="007F1F14" w:rsidRDefault="003C57DA" w14:paraId="2E3A7A13" wp14:textId="77777777">
                    <w:pPr>
                      <w:spacing w:line="400" w:lineRule="exact"/>
                      <w:ind w:left="26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BH008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Bachelor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of</w:t>
                    </w:r>
                    <w:r>
                      <w:rPr>
                        <w:rFonts w:ascii="UWA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Advanced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Computer</w:t>
                    </w:r>
                    <w:r>
                      <w:rPr>
                        <w:rFonts w:ascii="UWA"/>
                        <w:spacing w:val="63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62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[Honours]</w:t>
                    </w:r>
                  </w:p>
                  <w:p w:rsidR="007F1F14" w:rsidRDefault="003C57DA" w14:paraId="12D7DD88" wp14:textId="77777777">
                    <w:pPr>
                      <w:spacing w:line="431" w:lineRule="exact"/>
                      <w:ind w:left="25" w:right="26"/>
                      <w:jc w:val="center"/>
                      <w:rPr>
                        <w:rFonts w:ascii="UWA"/>
                        <w:sz w:val="36"/>
                      </w:rPr>
                    </w:pPr>
                    <w:r>
                      <w:rPr>
                        <w:rFonts w:ascii="UWA"/>
                        <w:sz w:val="36"/>
                      </w:rPr>
                      <w:t>Computing</w:t>
                    </w:r>
                    <w:r>
                      <w:rPr>
                        <w:rFonts w:ascii="UWA"/>
                        <w:spacing w:val="55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and</w:t>
                    </w:r>
                    <w:r>
                      <w:rPr>
                        <w:rFonts w:ascii="UWA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Data</w:t>
                    </w:r>
                    <w:r>
                      <w:rPr>
                        <w:rFonts w:ascii="UWA"/>
                        <w:spacing w:val="57"/>
                        <w:sz w:val="36"/>
                      </w:rPr>
                      <w:t xml:space="preserve"> </w:t>
                    </w:r>
                    <w:r>
                      <w:rPr>
                        <w:rFonts w:ascii="UWA"/>
                        <w:sz w:val="36"/>
                      </w:rPr>
                      <w:t>Science</w:t>
                    </w:r>
                    <w:r>
                      <w:rPr>
                        <w:rFonts w:ascii="UWA"/>
                        <w:spacing w:val="57"/>
                        <w:sz w:val="36"/>
                      </w:rPr>
                      <w:t xml:space="preserve"> </w:t>
                    </w:r>
                    <w:r w:rsidR="0010036C">
                      <w:rPr>
                        <w:rFonts w:ascii="UWA"/>
                        <w:sz w:val="36"/>
                      </w:rPr>
                      <w:t>(MJD-CDSDM</w:t>
                    </w:r>
                    <w:r>
                      <w:rPr>
                        <w:rFonts w:ascii="UWA"/>
                        <w:sz w:val="36"/>
                      </w:rPr>
                      <w:t>)</w:t>
                    </w:r>
                  </w:p>
                  <w:p w:rsidR="007F1F14" w:rsidRDefault="003C57DA" w14:paraId="0A19AE80" wp14:textId="77777777">
                    <w:pPr>
                      <w:spacing w:line="351" w:lineRule="exact"/>
                      <w:ind w:left="26" w:right="19"/>
                      <w:jc w:val="center"/>
                      <w:rPr>
                        <w:rFonts w:ascii="Source Sans Pro Semibold" w:hAnsi="Source Sans Pro Semibold"/>
                        <w:b/>
                        <w:sz w:val="28"/>
                      </w:rPr>
                    </w:pP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4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Year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Course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Study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Plan</w:t>
                    </w:r>
                    <w:r>
                      <w:rPr>
                        <w:rFonts w:ascii="Source Sans Pro Semibold" w:hAnsi="Source Sans Pro Semibold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–</w:t>
                    </w:r>
                    <w:r>
                      <w:rPr>
                        <w:rFonts w:ascii="Source Sans Pro Semibold" w:hAnsi="Source Sans Pro Semibold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Commencing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Semester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Source Sans Pro Semibold" w:hAnsi="Source Sans Pro Semibold"/>
                        <w:b/>
                        <w:sz w:val="28"/>
                      </w:rPr>
                      <w:t>1,</w:t>
                    </w:r>
                    <w:r>
                      <w:rPr>
                        <w:rFonts w:ascii="Source Sans Pro Semibold" w:hAnsi="Source Sans Pro Semibold"/>
                        <w:b/>
                        <w:spacing w:val="-2"/>
                        <w:sz w:val="28"/>
                      </w:rPr>
                      <w:t xml:space="preserve"> </w:t>
                    </w:r>
                    <w:r w:rsidR="0010036C">
                      <w:rPr>
                        <w:rFonts w:ascii="Source Sans Pro Semibold" w:hAnsi="Source Sans Pro Semibold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14"/>
    <w:rsid w:val="0010036C"/>
    <w:rsid w:val="00276C84"/>
    <w:rsid w:val="003C57DA"/>
    <w:rsid w:val="007A2B2B"/>
    <w:rsid w:val="007F1F14"/>
    <w:rsid w:val="008D1252"/>
    <w:rsid w:val="00DE2568"/>
    <w:rsid w:val="00E15166"/>
    <w:rsid w:val="00E765B7"/>
    <w:rsid w:val="00F416F0"/>
    <w:rsid w:val="13418206"/>
    <w:rsid w:val="45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619A4"/>
  <w15:docId w15:val="{9C0FF6C8-977A-4E6F-A008-3382BCD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 ExtraLight" w:eastAsia="Source Sans Pro ExtraLight" w:hAnsi="Source Sans Pro ExtraLight" w:cs="Source Sans Pro Extra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eastAsia="Source Sans Pro Light" w:hAnsi="Source Sans Pro Light" w:cs="Source Sans Pro Light"/>
      <w:sz w:val="18"/>
      <w:szCs w:val="18"/>
    </w:rPr>
  </w:style>
  <w:style w:type="paragraph" w:styleId="Title">
    <w:name w:val="Title"/>
    <w:basedOn w:val="Normal"/>
    <w:uiPriority w:val="1"/>
    <w:qFormat/>
    <w:pPr>
      <w:spacing w:line="400" w:lineRule="exact"/>
      <w:ind w:left="25" w:right="26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 w:right="12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C5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DA"/>
    <w:rPr>
      <w:rFonts w:ascii="Source Sans Pro ExtraLight" w:eastAsia="Source Sans Pro ExtraLight" w:hAnsi="Source Sans Pro ExtraLight" w:cs="Source Sans Pro Extra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5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DA"/>
    <w:rPr>
      <w:rFonts w:ascii="Source Sans Pro ExtraLight" w:eastAsia="Source Sans Pro ExtraLight" w:hAnsi="Source Sans Pro ExtraLight" w:cs="Source Sans Pro ExtraLight"/>
      <w:lang w:val="en-AU"/>
    </w:rPr>
  </w:style>
  <w:style w:type="character" w:styleId="Hyperlink">
    <w:name w:val="Hyperlink"/>
    <w:basedOn w:val="DefaultParagraphFont"/>
    <w:uiPriority w:val="99"/>
    <w:unhideWhenUsed/>
    <w:rsid w:val="003C5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metable.uwa.edu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coursedetails?id=cbh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quiries-ems@uwa.edu.au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uwa.edu.au/uni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F1B6-33D9-4F50-9E3E-D6D6A680B7CE}">
  <ds:schemaRefs>
    <ds:schemaRef ds:uri="http://purl.org/dc/dcmitype/"/>
    <ds:schemaRef ds:uri="26574fbc-5746-4b3f-80cc-6e3098cd12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22188F-2F56-4219-8E51-9FFD0C069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112DE-4F62-4F69-A099-DE37DE76C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Leslie Theaker</cp:lastModifiedBy>
  <cp:revision>2</cp:revision>
  <dcterms:created xsi:type="dcterms:W3CDTF">2023-02-27T01:43:00Z</dcterms:created>
  <dcterms:modified xsi:type="dcterms:W3CDTF">2023-02-27T01:43:00Z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2021-11-02T00:00:00Z</vt:filetime>
  </property>
  <property fmtid="{D5CDD505-2E9C-101B-9397-08002B2CF9AE}" pid="5" name="ContentTypeId">
    <vt:lpwstr>0x0101003CB8D44430D76D41A6F74E0E0A4D3FF8</vt:lpwstr>
  </property>
</Properties>
</file>